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3D76E350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023EE39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17818810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B4F6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1E602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6F515CD1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D7D2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7ACA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7F1F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4B56E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4D65793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29EA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256D800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B22817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A8EF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BC7F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3FE71F6C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8D56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F51C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0B06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B8B73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3BE68C5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D4DC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38E639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88FD24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082C4A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BFD6E18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6395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519193B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8DBE13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65BD4C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5C0706A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545D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6237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CB4C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0FFF0A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3AEF26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2A5775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E0F0FF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408A21A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71D367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5F53D9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490AA6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Zuzana </w:t>
            </w:r>
          </w:p>
        </w:tc>
        <w:tc>
          <w:tcPr>
            <w:tcW w:w="160" w:type="dxa"/>
            <w:vAlign w:val="center"/>
          </w:tcPr>
          <w:p w14:paraId="092A43A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0C7D8BA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AC7F4A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027E05" w14:textId="77777777" w:rsidR="00497E8F" w:rsidRPr="007E1DDE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 PhDr.</w:t>
            </w:r>
          </w:p>
        </w:tc>
        <w:tc>
          <w:tcPr>
            <w:tcW w:w="160" w:type="dxa"/>
            <w:vAlign w:val="center"/>
          </w:tcPr>
          <w:p w14:paraId="3EA9525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9379A61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DD20F3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9F95CA" w14:textId="4C50B644" w:rsidR="00497E8F" w:rsidRPr="005B40FD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D5338D" w:rsidRPr="00772DD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https://www.portalvs.sk/regzam/detail/22697</w:t>
              </w:r>
            </w:hyperlink>
          </w:p>
        </w:tc>
        <w:tc>
          <w:tcPr>
            <w:tcW w:w="160" w:type="dxa"/>
            <w:vAlign w:val="center"/>
          </w:tcPr>
          <w:p w14:paraId="5B424AA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7A326E9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2A325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D8EDF2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 and II.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232D305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840E7BB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91874C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4623EE" w14:textId="77777777" w:rsidR="00497E8F" w:rsidRDefault="00CA425C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60" w:type="dxa"/>
            <w:vAlign w:val="center"/>
          </w:tcPr>
          <w:p w14:paraId="1FDD4F8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BE8F808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D06A3C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C722DA" w14:textId="082DA1A4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C626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14</w:t>
            </w:r>
          </w:p>
        </w:tc>
        <w:tc>
          <w:tcPr>
            <w:tcW w:w="160" w:type="dxa"/>
            <w:vAlign w:val="center"/>
          </w:tcPr>
          <w:p w14:paraId="6C90D93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53AA9A3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800C7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6B2EF5" w14:textId="3D998B24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4F5654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57346FE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68A9415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5F9025" w14:textId="1DA019D1" w:rsidR="00497E8F" w:rsidRPr="00E31F0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history="1">
              <w:r w:rsidR="00C626D7" w:rsidRPr="00772DD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https://app.crepc.sk/?fn=ResultForm</w:t>
              </w:r>
            </w:hyperlink>
          </w:p>
        </w:tc>
        <w:tc>
          <w:tcPr>
            <w:tcW w:w="160" w:type="dxa"/>
            <w:vAlign w:val="center"/>
          </w:tcPr>
          <w:p w14:paraId="26299CD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2B89ED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277320C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C7E3E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7F0430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FD0752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DD9A6D0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570F6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6F5E49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31853C" w14:textId="13C2D6FD" w:rsidR="00497E8F" w:rsidRPr="00C626D7" w:rsidRDefault="00C626D7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626D7">
              <w:rPr>
                <w:sz w:val="16"/>
                <w:szCs w:val="16"/>
              </w:rPr>
              <w:t>Kalavska</w:t>
            </w:r>
            <w:proofErr w:type="spellEnd"/>
            <w:r w:rsidRPr="00C626D7">
              <w:rPr>
                <w:sz w:val="16"/>
                <w:szCs w:val="16"/>
              </w:rPr>
              <w:t xml:space="preserve"> A., J. </w:t>
            </w:r>
            <w:proofErr w:type="spellStart"/>
            <w:r w:rsidRPr="00C626D7">
              <w:rPr>
                <w:sz w:val="16"/>
                <w:szCs w:val="16"/>
              </w:rPr>
              <w:t>Suvada</w:t>
            </w:r>
            <w:proofErr w:type="spellEnd"/>
            <w:r w:rsidRPr="00C626D7">
              <w:rPr>
                <w:sz w:val="16"/>
                <w:szCs w:val="16"/>
              </w:rPr>
              <w:t xml:space="preserve">, J. Benca, M. </w:t>
            </w:r>
            <w:proofErr w:type="spellStart"/>
            <w:r w:rsidRPr="00C626D7">
              <w:rPr>
                <w:sz w:val="16"/>
                <w:szCs w:val="16"/>
              </w:rPr>
              <w:t>Bartkovjak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Bezekova</w:t>
            </w:r>
            <w:proofErr w:type="spellEnd"/>
            <w:r w:rsidRPr="00C626D7">
              <w:rPr>
                <w:sz w:val="16"/>
                <w:szCs w:val="16"/>
              </w:rPr>
              <w:t xml:space="preserve">, J. </w:t>
            </w:r>
            <w:proofErr w:type="spellStart"/>
            <w:r w:rsidRPr="00C626D7">
              <w:rPr>
                <w:sz w:val="16"/>
                <w:szCs w:val="16"/>
              </w:rPr>
              <w:t>Hasto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Chabadova</w:t>
            </w:r>
            <w:proofErr w:type="spellEnd"/>
            <w:r w:rsidRPr="00C626D7">
              <w:rPr>
                <w:sz w:val="16"/>
                <w:szCs w:val="16"/>
              </w:rPr>
              <w:t xml:space="preserve">, Z. </w:t>
            </w:r>
            <w:proofErr w:type="spellStart"/>
            <w:r w:rsidRPr="00C626D7">
              <w:rPr>
                <w:sz w:val="16"/>
                <w:szCs w:val="16"/>
              </w:rPr>
              <w:t>Dudova</w:t>
            </w:r>
            <w:proofErr w:type="spellEnd"/>
            <w:r w:rsidRPr="00C626D7">
              <w:rPr>
                <w:sz w:val="16"/>
                <w:szCs w:val="16"/>
              </w:rPr>
              <w:t xml:space="preserve">, E. </w:t>
            </w:r>
            <w:proofErr w:type="spellStart"/>
            <w:r w:rsidRPr="00C626D7">
              <w:rPr>
                <w:sz w:val="16"/>
                <w:szCs w:val="16"/>
              </w:rPr>
              <w:t>Smrekova</w:t>
            </w:r>
            <w:proofErr w:type="spellEnd"/>
            <w:r w:rsidRPr="00C626D7">
              <w:rPr>
                <w:sz w:val="16"/>
                <w:szCs w:val="16"/>
              </w:rPr>
              <w:t xml:space="preserve">, V. </w:t>
            </w:r>
            <w:proofErr w:type="spellStart"/>
            <w:r w:rsidRPr="00C626D7">
              <w:rPr>
                <w:sz w:val="16"/>
                <w:szCs w:val="16"/>
              </w:rPr>
              <w:t>Sladeckova</w:t>
            </w:r>
            <w:proofErr w:type="spellEnd"/>
            <w:r w:rsidRPr="00C626D7">
              <w:rPr>
                <w:sz w:val="16"/>
                <w:szCs w:val="16"/>
              </w:rPr>
              <w:t xml:space="preserve">, J. </w:t>
            </w:r>
            <w:proofErr w:type="spellStart"/>
            <w:r w:rsidRPr="00C626D7">
              <w:rPr>
                <w:sz w:val="16"/>
                <w:szCs w:val="16"/>
              </w:rPr>
              <w:t>Bordacova</w:t>
            </w:r>
            <w:proofErr w:type="spellEnd"/>
            <w:r w:rsidRPr="00C626D7">
              <w:rPr>
                <w:sz w:val="16"/>
                <w:szCs w:val="16"/>
              </w:rPr>
              <w:t xml:space="preserve">, K.K. </w:t>
            </w:r>
            <w:proofErr w:type="spellStart"/>
            <w:r w:rsidRPr="00C626D7">
              <w:rPr>
                <w:sz w:val="16"/>
                <w:szCs w:val="16"/>
              </w:rPr>
              <w:t>Onyiko</w:t>
            </w:r>
            <w:proofErr w:type="spellEnd"/>
            <w:r w:rsidRPr="00C626D7">
              <w:rPr>
                <w:sz w:val="16"/>
                <w:szCs w:val="16"/>
              </w:rPr>
              <w:t xml:space="preserve">, S. </w:t>
            </w:r>
            <w:proofErr w:type="spellStart"/>
            <w:r w:rsidRPr="00C626D7">
              <w:rPr>
                <w:sz w:val="16"/>
                <w:szCs w:val="16"/>
              </w:rPr>
              <w:t>Roskova</w:t>
            </w:r>
            <w:proofErr w:type="spellEnd"/>
            <w:r w:rsidRPr="00C626D7">
              <w:rPr>
                <w:sz w:val="16"/>
                <w:szCs w:val="16"/>
              </w:rPr>
              <w:t xml:space="preserve">, P. </w:t>
            </w:r>
            <w:proofErr w:type="spellStart"/>
            <w:r w:rsidRPr="00C626D7">
              <w:rPr>
                <w:sz w:val="16"/>
                <w:szCs w:val="16"/>
              </w:rPr>
              <w:t>Bukovinova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Olah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Mikloskova</w:t>
            </w:r>
            <w:proofErr w:type="spellEnd"/>
            <w:r w:rsidRPr="00C626D7">
              <w:rPr>
                <w:sz w:val="16"/>
                <w:szCs w:val="16"/>
              </w:rPr>
              <w:t xml:space="preserve">, K. </w:t>
            </w:r>
            <w:proofErr w:type="spellStart"/>
            <w:r w:rsidRPr="00C626D7">
              <w:rPr>
                <w:sz w:val="16"/>
                <w:szCs w:val="16"/>
              </w:rPr>
              <w:t>Zollerova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Palenikova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Bibza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Duris</w:t>
            </w:r>
            <w:proofErr w:type="spellEnd"/>
            <w:r w:rsidRPr="00C626D7">
              <w:rPr>
                <w:sz w:val="16"/>
                <w:szCs w:val="16"/>
              </w:rPr>
              <w:t xml:space="preserve">, A. </w:t>
            </w:r>
            <w:proofErr w:type="spellStart"/>
            <w:r w:rsidRPr="00C626D7">
              <w:rPr>
                <w:sz w:val="16"/>
                <w:szCs w:val="16"/>
              </w:rPr>
              <w:t>Gughova</w:t>
            </w:r>
            <w:proofErr w:type="spellEnd"/>
            <w:r w:rsidRPr="00C626D7">
              <w:rPr>
                <w:sz w:val="16"/>
                <w:szCs w:val="16"/>
              </w:rPr>
              <w:t xml:space="preserve">, P.A. </w:t>
            </w:r>
            <w:proofErr w:type="spellStart"/>
            <w:r w:rsidRPr="00C626D7">
              <w:rPr>
                <w:sz w:val="16"/>
                <w:szCs w:val="16"/>
              </w:rPr>
              <w:t>Haji</w:t>
            </w:r>
            <w:proofErr w:type="spellEnd"/>
            <w:r w:rsidRPr="00C626D7">
              <w:rPr>
                <w:sz w:val="16"/>
                <w:szCs w:val="16"/>
              </w:rPr>
              <w:t xml:space="preserve">, G. </w:t>
            </w:r>
            <w:proofErr w:type="spellStart"/>
            <w:r w:rsidRPr="00C626D7">
              <w:rPr>
                <w:sz w:val="16"/>
                <w:szCs w:val="16"/>
              </w:rPr>
              <w:t>Mahelova</w:t>
            </w:r>
            <w:proofErr w:type="spellEnd"/>
            <w:r w:rsidRPr="00C626D7">
              <w:rPr>
                <w:sz w:val="16"/>
                <w:szCs w:val="16"/>
              </w:rPr>
              <w:t xml:space="preserve">, A. </w:t>
            </w:r>
            <w:proofErr w:type="spellStart"/>
            <w:r w:rsidRPr="00C626D7">
              <w:rPr>
                <w:sz w:val="16"/>
                <w:szCs w:val="16"/>
              </w:rPr>
              <w:t>Mamova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Sklenka</w:t>
            </w:r>
            <w:proofErr w:type="spellEnd"/>
            <w:r w:rsidRPr="00C626D7">
              <w:rPr>
                <w:sz w:val="16"/>
                <w:szCs w:val="16"/>
              </w:rPr>
              <w:t xml:space="preserve">, V. </w:t>
            </w:r>
            <w:proofErr w:type="spellStart"/>
            <w:r w:rsidRPr="00C626D7">
              <w:rPr>
                <w:sz w:val="16"/>
                <w:szCs w:val="16"/>
              </w:rPr>
              <w:t>Graus</w:t>
            </w:r>
            <w:proofErr w:type="spellEnd"/>
            <w:r w:rsidRPr="00C626D7">
              <w:rPr>
                <w:sz w:val="16"/>
                <w:szCs w:val="16"/>
              </w:rPr>
              <w:t xml:space="preserve">, M. </w:t>
            </w:r>
            <w:proofErr w:type="spellStart"/>
            <w:r w:rsidRPr="00C626D7">
              <w:rPr>
                <w:sz w:val="16"/>
                <w:szCs w:val="16"/>
              </w:rPr>
              <w:t>Bunova</w:t>
            </w:r>
            <w:proofErr w:type="spellEnd"/>
            <w:r w:rsidRPr="00C626D7">
              <w:rPr>
                <w:b/>
                <w:bCs/>
                <w:sz w:val="16"/>
                <w:szCs w:val="16"/>
              </w:rPr>
              <w:t xml:space="preserve">, Z. </w:t>
            </w:r>
            <w:proofErr w:type="spellStart"/>
            <w:r w:rsidRPr="00C626D7">
              <w:rPr>
                <w:b/>
                <w:bCs/>
                <w:sz w:val="16"/>
                <w:szCs w:val="16"/>
              </w:rPr>
              <w:t>Gazova</w:t>
            </w:r>
            <w:proofErr w:type="spellEnd"/>
            <w:r w:rsidRPr="00C626D7">
              <w:rPr>
                <w:b/>
                <w:bCs/>
                <w:sz w:val="16"/>
                <w:szCs w:val="16"/>
              </w:rPr>
              <w:t>,</w:t>
            </w:r>
            <w:r w:rsidRPr="00C626D7">
              <w:rPr>
                <w:sz w:val="16"/>
                <w:szCs w:val="16"/>
              </w:rPr>
              <w:t xml:space="preserve"> S. </w:t>
            </w:r>
            <w:proofErr w:type="spellStart"/>
            <w:r w:rsidRPr="00C626D7">
              <w:rPr>
                <w:sz w:val="16"/>
                <w:szCs w:val="16"/>
              </w:rPr>
              <w:t>Davidziuk</w:t>
            </w:r>
            <w:proofErr w:type="spellEnd"/>
            <w:r w:rsidRPr="00C626D7">
              <w:rPr>
                <w:sz w:val="16"/>
                <w:szCs w:val="16"/>
              </w:rPr>
              <w:t xml:space="preserve">, J. </w:t>
            </w:r>
            <w:proofErr w:type="spellStart"/>
            <w:r w:rsidRPr="00C626D7">
              <w:rPr>
                <w:sz w:val="16"/>
                <w:szCs w:val="16"/>
              </w:rPr>
              <w:t>Stencl</w:t>
            </w:r>
            <w:proofErr w:type="spellEnd"/>
            <w:r w:rsidRPr="00C626D7">
              <w:rPr>
                <w:sz w:val="16"/>
                <w:szCs w:val="16"/>
              </w:rPr>
              <w:t xml:space="preserve">, P. </w:t>
            </w:r>
            <w:proofErr w:type="spellStart"/>
            <w:r w:rsidRPr="00C626D7">
              <w:rPr>
                <w:sz w:val="16"/>
                <w:szCs w:val="16"/>
              </w:rPr>
              <w:t>Czarnecki</w:t>
            </w:r>
            <w:proofErr w:type="spellEnd"/>
            <w:r w:rsidRPr="00C626D7">
              <w:rPr>
                <w:sz w:val="16"/>
                <w:szCs w:val="16"/>
              </w:rPr>
              <w:t xml:space="preserve">, P. </w:t>
            </w:r>
            <w:proofErr w:type="spellStart"/>
            <w:r w:rsidRPr="00C626D7">
              <w:rPr>
                <w:sz w:val="16"/>
                <w:szCs w:val="16"/>
              </w:rPr>
              <w:t>Slavikova</w:t>
            </w:r>
            <w:proofErr w:type="spellEnd"/>
            <w:r w:rsidRPr="00C626D7">
              <w:rPr>
                <w:sz w:val="16"/>
                <w:szCs w:val="16"/>
              </w:rPr>
              <w:t xml:space="preserve">, A. </w:t>
            </w:r>
            <w:proofErr w:type="spellStart"/>
            <w:r w:rsidRPr="00C626D7">
              <w:rPr>
                <w:sz w:val="16"/>
                <w:szCs w:val="16"/>
              </w:rPr>
              <w:t>Noge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Child</w:t>
            </w:r>
            <w:proofErr w:type="spellEnd"/>
            <w:r w:rsidRPr="00C626D7">
              <w:rPr>
                <w:sz w:val="16"/>
                <w:szCs w:val="16"/>
              </w:rPr>
              <w:t xml:space="preserve"> and </w:t>
            </w:r>
            <w:proofErr w:type="spellStart"/>
            <w:r w:rsidRPr="00C626D7">
              <w:rPr>
                <w:sz w:val="16"/>
                <w:szCs w:val="16"/>
              </w:rPr>
              <w:t>Maternal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Physical</w:t>
            </w:r>
            <w:proofErr w:type="spellEnd"/>
            <w:r w:rsidRPr="00C626D7">
              <w:rPr>
                <w:sz w:val="16"/>
                <w:szCs w:val="16"/>
              </w:rPr>
              <w:t xml:space="preserve"> and </w:t>
            </w:r>
            <w:proofErr w:type="spellStart"/>
            <w:r w:rsidRPr="00C626D7">
              <w:rPr>
                <w:sz w:val="16"/>
                <w:szCs w:val="16"/>
              </w:rPr>
              <w:t>Mental</w:t>
            </w:r>
            <w:proofErr w:type="spellEnd"/>
            <w:r w:rsidRPr="00C626D7">
              <w:rPr>
                <w:sz w:val="16"/>
                <w:szCs w:val="16"/>
              </w:rPr>
              <w:t xml:space="preserve"> Health as a </w:t>
            </w:r>
            <w:proofErr w:type="spellStart"/>
            <w:r w:rsidRPr="00C626D7">
              <w:rPr>
                <w:sz w:val="16"/>
                <w:szCs w:val="16"/>
              </w:rPr>
              <w:t>Consequence</w:t>
            </w:r>
            <w:proofErr w:type="spellEnd"/>
            <w:r w:rsidRPr="00C626D7">
              <w:rPr>
                <w:sz w:val="16"/>
                <w:szCs w:val="16"/>
              </w:rPr>
              <w:t xml:space="preserve"> of </w:t>
            </w:r>
            <w:proofErr w:type="spellStart"/>
            <w:r w:rsidRPr="00C626D7">
              <w:rPr>
                <w:sz w:val="16"/>
                <w:szCs w:val="16"/>
              </w:rPr>
              <w:t>Social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disorders</w:t>
            </w:r>
            <w:proofErr w:type="spellEnd"/>
            <w:r w:rsidRPr="00C626D7">
              <w:rPr>
                <w:sz w:val="16"/>
                <w:szCs w:val="16"/>
              </w:rPr>
              <w:t xml:space="preserve"> in </w:t>
            </w:r>
            <w:proofErr w:type="spellStart"/>
            <w:r w:rsidRPr="00C626D7">
              <w:rPr>
                <w:sz w:val="16"/>
                <w:szCs w:val="16"/>
              </w:rPr>
              <w:t>Low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income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countries</w:t>
            </w:r>
            <w:proofErr w:type="spellEnd"/>
            <w:r w:rsidRPr="00C626D7">
              <w:rPr>
                <w:sz w:val="16"/>
                <w:szCs w:val="16"/>
              </w:rPr>
              <w:t xml:space="preserve">: </w:t>
            </w:r>
            <w:proofErr w:type="spellStart"/>
            <w:r w:rsidRPr="00C626D7">
              <w:rPr>
                <w:sz w:val="16"/>
                <w:szCs w:val="16"/>
              </w:rPr>
              <w:t>social</w:t>
            </w:r>
            <w:proofErr w:type="spellEnd"/>
            <w:r w:rsidRPr="00C626D7">
              <w:rPr>
                <w:sz w:val="16"/>
                <w:szCs w:val="16"/>
              </w:rPr>
              <w:t xml:space="preserve"> and </w:t>
            </w:r>
            <w:proofErr w:type="spellStart"/>
            <w:r w:rsidRPr="00C626D7">
              <w:rPr>
                <w:sz w:val="16"/>
                <w:szCs w:val="16"/>
              </w:rPr>
              <w:t>nursing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aspects</w:t>
            </w:r>
            <w:proofErr w:type="spellEnd"/>
            <w:r w:rsidRPr="00C626D7">
              <w:rPr>
                <w:sz w:val="16"/>
                <w:szCs w:val="16"/>
              </w:rPr>
              <w:t xml:space="preserve">. In: </w:t>
            </w:r>
            <w:proofErr w:type="spellStart"/>
            <w:r w:rsidRPr="00C626D7">
              <w:rPr>
                <w:sz w:val="16"/>
                <w:szCs w:val="16"/>
              </w:rPr>
              <w:t>Tropical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Public</w:t>
            </w:r>
            <w:proofErr w:type="spellEnd"/>
            <w:r w:rsidRPr="00C626D7">
              <w:rPr>
                <w:sz w:val="16"/>
                <w:szCs w:val="16"/>
              </w:rPr>
              <w:t xml:space="preserve"> Health </w:t>
            </w:r>
            <w:proofErr w:type="spellStart"/>
            <w:r w:rsidRPr="00C626D7">
              <w:rPr>
                <w:sz w:val="16"/>
                <w:szCs w:val="16"/>
              </w:rPr>
              <w:t>Social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Work</w:t>
            </w:r>
            <w:proofErr w:type="spellEnd"/>
            <w:r w:rsidRPr="00C626D7">
              <w:rPr>
                <w:sz w:val="16"/>
                <w:szCs w:val="16"/>
              </w:rPr>
              <w:t xml:space="preserve"> . </w:t>
            </w:r>
            <w:proofErr w:type="spellStart"/>
            <w:r w:rsidRPr="00C626D7">
              <w:rPr>
                <w:sz w:val="16"/>
                <w:szCs w:val="16"/>
              </w:rPr>
              <w:t>Guest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Editors</w:t>
            </w:r>
            <w:proofErr w:type="spellEnd"/>
            <w:r w:rsidRPr="00C626D7">
              <w:rPr>
                <w:sz w:val="16"/>
                <w:szCs w:val="16"/>
              </w:rPr>
              <w:t xml:space="preserve">: </w:t>
            </w:r>
            <w:proofErr w:type="spellStart"/>
            <w:r w:rsidRPr="00C626D7">
              <w:rPr>
                <w:sz w:val="16"/>
                <w:szCs w:val="16"/>
              </w:rPr>
              <w:t>Joseph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Hasto</w:t>
            </w:r>
            <w:proofErr w:type="spellEnd"/>
            <w:r w:rsidRPr="00C626D7">
              <w:rPr>
                <w:sz w:val="16"/>
                <w:szCs w:val="16"/>
              </w:rPr>
              <w:t xml:space="preserve">, Bratislava Daria </w:t>
            </w:r>
            <w:proofErr w:type="spellStart"/>
            <w:r w:rsidRPr="00C626D7">
              <w:rPr>
                <w:sz w:val="16"/>
                <w:szCs w:val="16"/>
              </w:rPr>
              <w:t>Kimmulli</w:t>
            </w:r>
            <w:proofErr w:type="spellEnd"/>
            <w:r w:rsidRPr="00C626D7">
              <w:rPr>
                <w:sz w:val="16"/>
                <w:szCs w:val="16"/>
              </w:rPr>
              <w:t xml:space="preserve">, Nairobi Anna </w:t>
            </w:r>
            <w:proofErr w:type="spellStart"/>
            <w:r w:rsidRPr="00C626D7">
              <w:rPr>
                <w:sz w:val="16"/>
                <w:szCs w:val="16"/>
              </w:rPr>
              <w:t>Lesnakova</w:t>
            </w:r>
            <w:proofErr w:type="spellEnd"/>
            <w:r w:rsidRPr="00C626D7">
              <w:rPr>
                <w:sz w:val="16"/>
                <w:szCs w:val="16"/>
              </w:rPr>
              <w:t xml:space="preserve">, Ružomberok </w:t>
            </w:r>
            <w:proofErr w:type="spellStart"/>
            <w:r w:rsidRPr="00C626D7">
              <w:rPr>
                <w:sz w:val="16"/>
                <w:szCs w:val="16"/>
              </w:rPr>
              <w:t>Nicodemus</w:t>
            </w:r>
            <w:proofErr w:type="spellEnd"/>
            <w:r w:rsidRPr="00C626D7">
              <w:rPr>
                <w:sz w:val="16"/>
                <w:szCs w:val="16"/>
              </w:rPr>
              <w:t xml:space="preserve"> </w:t>
            </w:r>
            <w:proofErr w:type="spellStart"/>
            <w:r w:rsidRPr="00C626D7">
              <w:rPr>
                <w:sz w:val="16"/>
                <w:szCs w:val="16"/>
              </w:rPr>
              <w:t>Mwinzi</w:t>
            </w:r>
            <w:proofErr w:type="spellEnd"/>
            <w:r w:rsidRPr="00C626D7">
              <w:rPr>
                <w:sz w:val="16"/>
                <w:szCs w:val="16"/>
              </w:rPr>
              <w:t xml:space="preserve">, </w:t>
            </w:r>
            <w:proofErr w:type="spellStart"/>
            <w:r w:rsidRPr="00C626D7">
              <w:rPr>
                <w:sz w:val="16"/>
                <w:szCs w:val="16"/>
              </w:rPr>
              <w:t>Joshuka</w:t>
            </w:r>
            <w:proofErr w:type="spellEnd"/>
            <w:r w:rsidRPr="00C626D7">
              <w:rPr>
                <w:sz w:val="16"/>
                <w:szCs w:val="16"/>
              </w:rPr>
              <w:t xml:space="preserve"> Andrea </w:t>
            </w:r>
            <w:proofErr w:type="spellStart"/>
            <w:r w:rsidRPr="00C626D7">
              <w:rPr>
                <w:sz w:val="16"/>
                <w:szCs w:val="16"/>
              </w:rPr>
              <w:t>Shahum</w:t>
            </w:r>
            <w:proofErr w:type="spellEnd"/>
            <w:r w:rsidRPr="00C626D7">
              <w:rPr>
                <w:sz w:val="16"/>
                <w:szCs w:val="16"/>
              </w:rPr>
              <w:t xml:space="preserve">, Phnom Penh. </w:t>
            </w:r>
            <w:proofErr w:type="spellStart"/>
            <w:r w:rsidRPr="00C626D7">
              <w:rPr>
                <w:sz w:val="16"/>
                <w:szCs w:val="16"/>
              </w:rPr>
              <w:t>issue</w:t>
            </w:r>
            <w:proofErr w:type="spellEnd"/>
            <w:r w:rsidRPr="00C626D7">
              <w:rPr>
                <w:sz w:val="16"/>
                <w:szCs w:val="16"/>
              </w:rPr>
              <w:t xml:space="preserve"> 9. 1/2014. P. 23-45. ISSN: 1333-0023/AT 2330 INDEXED IN EMBASE</w:t>
            </w:r>
          </w:p>
        </w:tc>
        <w:tc>
          <w:tcPr>
            <w:tcW w:w="160" w:type="dxa"/>
            <w:vAlign w:val="center"/>
          </w:tcPr>
          <w:p w14:paraId="68D13B3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60D969F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E160BD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E49111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20B448" w14:textId="25017825" w:rsidR="00497E8F" w:rsidRPr="0083744F" w:rsidRDefault="00C626D7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9734F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25B118B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3F6E867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581473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8154C9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041E7D" w14:textId="77777777" w:rsidR="00497E8F" w:rsidRDefault="00000000">
            <w:pPr>
              <w:spacing w:after="0" w:line="240" w:lineRule="auto"/>
              <w:rPr>
                <w:rStyle w:val="Hypertextovprepojenie"/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history="1">
              <w:r w:rsidR="00C626D7" w:rsidRPr="00772DD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https://onlinelibrary.wiley.com/doi/abs/10.1002/9781119420743.ch5</w:t>
              </w:r>
            </w:hyperlink>
          </w:p>
          <w:p w14:paraId="1D08AA25" w14:textId="77777777" w:rsidR="00C626D7" w:rsidRDefault="00C626D7" w:rsidP="00C626D7">
            <w:pPr>
              <w:rPr>
                <w:rStyle w:val="Hypertextovprepojenie"/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5427AA92" w14:textId="7073FF6A" w:rsidR="00C626D7" w:rsidRPr="00C626D7" w:rsidRDefault="00C626D7" w:rsidP="00C626D7">
            <w:pPr>
              <w:tabs>
                <w:tab w:val="left" w:pos="2090"/>
              </w:tabs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ab/>
            </w:r>
          </w:p>
        </w:tc>
        <w:tc>
          <w:tcPr>
            <w:tcW w:w="160" w:type="dxa"/>
            <w:vAlign w:val="center"/>
          </w:tcPr>
          <w:p w14:paraId="10C796F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1E21FD7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EA87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8D27A8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B48DCD" w14:textId="5676F275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výstupu </w:t>
            </w:r>
            <w:r w:rsidR="00C626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626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52B0C0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C9BF9BD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C55F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7ABD7C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635CFD" w14:textId="77777777" w:rsidR="009734F3" w:rsidRDefault="00D5338D" w:rsidP="006F08F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sa zaoberá otázkou mentálneho zdravia, mentálnymi poruchami, harmonizáciou fyzického a duševného zdravia, poukazuje na aspekty sociálnej práce s nízko príjmovými rodinami a dopady na ich kvalitu života. Existuje nedostatočné pokrytie pomoci a sociálnych služieb pre tento typ klientov, čo vedie k zvyšovaniu ich odkázanosti na sociálnu pomoc.</w:t>
            </w:r>
          </w:p>
          <w:p w14:paraId="28CA572B" w14:textId="4F5DE17C" w:rsidR="00D5338D" w:rsidRDefault="00D5338D" w:rsidP="006F08F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harmonization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physical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aspects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low-income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insufficient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coverage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assistance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type of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leads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dependence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assistance</w:t>
            </w:r>
            <w:proofErr w:type="spellEnd"/>
            <w:r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57ECD6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9DEAD91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6C8760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65482E" w14:textId="05626EEA" w:rsidR="007766D2" w:rsidRDefault="00740780" w:rsidP="00D533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determined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interaction</w:t>
            </w:r>
            <w:proofErr w:type="spellEnd"/>
            <w:r w:rsid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biological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societal</w:t>
            </w:r>
            <w:proofErr w:type="spellEnd"/>
            <w:r w:rsid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levels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physical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capital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while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associated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disadvantage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rights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abuses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poor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productivity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increased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of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disorders</w:t>
            </w:r>
            <w:proofErr w:type="spellEnd"/>
            <w:r w:rsid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neurological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substance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disorders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prevalent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across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</w:t>
            </w:r>
            <w:r w:rsid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morbidity and mortality.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estimated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14% of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burden</w:t>
            </w:r>
            <w:proofErr w:type="spellEnd"/>
            <w:r w:rsid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attributed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neuropsychiatric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disorders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EC0B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Low</w:t>
            </w:r>
            <w:proofErr w:type="spellEnd"/>
            <w:r w:rsidR="00EC0B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C0B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="00EC0B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C0B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responsible</w:t>
            </w:r>
            <w:proofErr w:type="spellEnd"/>
            <w:r w:rsid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most of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burden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attributable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neurological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substance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disorders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accounting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31% of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lived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disability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By 2030</w:t>
            </w:r>
            <w:r w:rsid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depression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alone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likely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second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highest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cause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burden</w:t>
            </w:r>
            <w:proofErr w:type="spellEnd"/>
            <w:r w:rsidR="00D5338D" w:rsidRPr="00D533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0F8EF1C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95BDCBF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EB5960C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4A4CA9" w14:textId="77777777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86BC47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8D66539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305FF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03BA58" w14:textId="2DFD341E" w:rsidR="00740780" w:rsidRDefault="00740780" w:rsidP="0074078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Viac ako 450 miliónov ľudí na celom svete trpí duševnými,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n</w:t>
            </w:r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eurologick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ými</w:t>
            </w:r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poruch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ami</w:t>
            </w:r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poruchy užívania návykových látok. Jedna zo štyroch rodín má aspoň jedn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ého čl</w:t>
            </w:r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ena rodiny s duševnou poruchou. Duševné poruchy a poruchy správania predstavujú 14 % celosvetovej záťaže chorobami. Takmer tri štvrtiny globálnej záťaže duševnými poruchami a poruchami správania sú v krajinách s nízkymi a nižšími strednými príjmami. Stigma a diskriminácia, ktorej čelia ľudia trpiaci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neuropsychiatrickými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poruchami a ich rodiny, tento problém ešte znásobujú.</w:t>
            </w:r>
          </w:p>
          <w:p w14:paraId="0273CE25" w14:textId="0F110402" w:rsidR="00740780" w:rsidRPr="00740780" w:rsidRDefault="00740780" w:rsidP="0074078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More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than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450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million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people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worldwide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suffer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,</w:t>
            </w:r>
          </w:p>
          <w:p w14:paraId="2FB81598" w14:textId="77777777" w:rsidR="00740780" w:rsidRPr="00740780" w:rsidRDefault="00740780" w:rsidP="0074078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neurological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substance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use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disorders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four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families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has at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least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one</w:t>
            </w:r>
            <w:proofErr w:type="spellEnd"/>
          </w:p>
          <w:p w14:paraId="1B94E512" w14:textId="54D99778" w:rsidR="000B7AC8" w:rsidRPr="009C7963" w:rsidRDefault="00740780" w:rsidP="0074078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member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disorder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behavioural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disorders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account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14% of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global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burden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Almost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three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quarters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global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burden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of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mental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behavioural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disorders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countries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low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lower‐middle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incomes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Stigma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discrimination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faced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people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suffering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neuropsychiatric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disorders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families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compounds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A24978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CF88733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3F5F84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E26C33" w14:textId="77777777" w:rsidR="000B7AC8" w:rsidRDefault="00740780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zvyšuje vedomosti a kompetencie v oblasti práce s nízko príjmovými skupinami občanov, u ktorých sa objavujú rôzne psychické, sociálne i psychologické problémy, aby im dokázali eliminovať dopady týchto problémov, nachádzali riešenia problémov a zvyšovali ich nezávislosti od systému sociálnej pomoci.</w:t>
            </w:r>
          </w:p>
          <w:p w14:paraId="33A6880E" w14:textId="17FCB7BB" w:rsidR="00740780" w:rsidRDefault="00740780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low-income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citizens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various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in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order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eliminate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independence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assistance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740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6BE48B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5676687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8C33" w14:textId="77777777" w:rsidR="00292EB1" w:rsidRDefault="00292EB1">
      <w:pPr>
        <w:spacing w:line="240" w:lineRule="auto"/>
      </w:pPr>
      <w:r>
        <w:separator/>
      </w:r>
    </w:p>
  </w:endnote>
  <w:endnote w:type="continuationSeparator" w:id="0">
    <w:p w14:paraId="1A1F5ECB" w14:textId="77777777" w:rsidR="00292EB1" w:rsidRDefault="00292E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0D2FB" w14:textId="77777777" w:rsidR="00292EB1" w:rsidRDefault="00292EB1">
      <w:pPr>
        <w:spacing w:after="0"/>
      </w:pPr>
      <w:r>
        <w:separator/>
      </w:r>
    </w:p>
  </w:footnote>
  <w:footnote w:type="continuationSeparator" w:id="0">
    <w:p w14:paraId="4E235659" w14:textId="77777777" w:rsidR="00292EB1" w:rsidRDefault="00292E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4A3F"/>
    <w:rsid w:val="00071544"/>
    <w:rsid w:val="00096A2A"/>
    <w:rsid w:val="000B7AC8"/>
    <w:rsid w:val="000F2BAC"/>
    <w:rsid w:val="000F45D2"/>
    <w:rsid w:val="001536E6"/>
    <w:rsid w:val="001626E5"/>
    <w:rsid w:val="00190A9C"/>
    <w:rsid w:val="001E32A6"/>
    <w:rsid w:val="00211BB7"/>
    <w:rsid w:val="00270EC5"/>
    <w:rsid w:val="00292EB1"/>
    <w:rsid w:val="00353D5B"/>
    <w:rsid w:val="003971C7"/>
    <w:rsid w:val="004001AE"/>
    <w:rsid w:val="004031A0"/>
    <w:rsid w:val="00425285"/>
    <w:rsid w:val="00482CB2"/>
    <w:rsid w:val="00497E8F"/>
    <w:rsid w:val="004A13DC"/>
    <w:rsid w:val="004C0ADE"/>
    <w:rsid w:val="00542277"/>
    <w:rsid w:val="00544CA5"/>
    <w:rsid w:val="00566017"/>
    <w:rsid w:val="005740F9"/>
    <w:rsid w:val="005B40FD"/>
    <w:rsid w:val="006F08FF"/>
    <w:rsid w:val="0073261A"/>
    <w:rsid w:val="00740780"/>
    <w:rsid w:val="007766D2"/>
    <w:rsid w:val="007E1DDE"/>
    <w:rsid w:val="008311D2"/>
    <w:rsid w:val="0083744F"/>
    <w:rsid w:val="009010F0"/>
    <w:rsid w:val="00903785"/>
    <w:rsid w:val="0092324B"/>
    <w:rsid w:val="009407C3"/>
    <w:rsid w:val="009734F3"/>
    <w:rsid w:val="00987C34"/>
    <w:rsid w:val="009922EF"/>
    <w:rsid w:val="009A7EFB"/>
    <w:rsid w:val="009B66D2"/>
    <w:rsid w:val="009C7963"/>
    <w:rsid w:val="009F5971"/>
    <w:rsid w:val="00A63D8C"/>
    <w:rsid w:val="00AD0A89"/>
    <w:rsid w:val="00B10528"/>
    <w:rsid w:val="00B11E9B"/>
    <w:rsid w:val="00B1521A"/>
    <w:rsid w:val="00B70FF2"/>
    <w:rsid w:val="00BB6175"/>
    <w:rsid w:val="00C11253"/>
    <w:rsid w:val="00C26AC3"/>
    <w:rsid w:val="00C626D7"/>
    <w:rsid w:val="00C67CF8"/>
    <w:rsid w:val="00C7760E"/>
    <w:rsid w:val="00C92CA6"/>
    <w:rsid w:val="00CA400E"/>
    <w:rsid w:val="00CA425C"/>
    <w:rsid w:val="00CC37E0"/>
    <w:rsid w:val="00CD0A24"/>
    <w:rsid w:val="00D31D8F"/>
    <w:rsid w:val="00D5338D"/>
    <w:rsid w:val="00D7387E"/>
    <w:rsid w:val="00DF2118"/>
    <w:rsid w:val="00E31F09"/>
    <w:rsid w:val="00E82976"/>
    <w:rsid w:val="00EA1D8B"/>
    <w:rsid w:val="00EA5915"/>
    <w:rsid w:val="00EC0B8A"/>
    <w:rsid w:val="00EC3B68"/>
    <w:rsid w:val="00EC3E99"/>
    <w:rsid w:val="00F1193B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78FDD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2697" TargetMode="External"/><Relationship Id="rId18" Type="http://schemas.openxmlformats.org/officeDocument/2006/relationships/hyperlink" Target="https://app.crepc.sk/?fn=ResultForm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library.wiley.com/doi/abs/10.1002/9781119420743.ch5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2</cp:revision>
  <dcterms:created xsi:type="dcterms:W3CDTF">2022-08-06T14:38:00Z</dcterms:created>
  <dcterms:modified xsi:type="dcterms:W3CDTF">2022-08-06T17:52:00Z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